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c1525e4c8e0445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SÁBADO 25-07-2026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PELOPICOPATA</w:t>
            </w:r>
            <w:r>
              <w:rPr>
                <w:rFonts w:ascii="Times-Roman"/>
                <w:sz w:val="22"/>
              </w:rPr>
              <w:t>(TP)</w:t>
            </w:r>
            <w:r>
              <w:rPr>
                <w:rFonts w:ascii="Times-Roman"/>
                <w:sz w:val="22"/>
              </w:rPr>
              <w:t>(FACTUAL)</w:t>
            </w:r>
            <w:r>
              <w:rPr>
                <w:rFonts w:ascii="Times-Roman"/>
                <w:sz w:val="22"/>
                <w:i/>
              </w:rPr>
              <w:t>El gran programa dedicado a los animales. Un docu-show basado en historias insólitas de animales y sus relaciones con los seres humanos. Un espacio educativo y muy divertido para toda la familia.
</w:t>
            </w:r>
            <w:r>
              <w:rPr>
                <w:rFonts w:ascii="Times-Roman"/>
                <w:sz w:val="22"/>
                <w:b/>
              </w:rPr>
              <w:t>(Sub. para sordos)(Audio descrito)</w:t>
            </w:r>
          </w:p>
        </w:tc>
      </w:tr>
      <w:tr>
        <w:tc>
          <w:tcPr>
            <w:tcW w:w="2400" w:type="dxa"/>
          </w:tcPr>
          <w:p>
            <w:r>
              <w:rPr>
                <w:rFonts w:ascii="Times-Roman"/>
                <w:sz w:val="22"/>
                <w:b/>
              </w:rPr>
              <w:t>08:15</w:t>
            </w:r>
          </w:p>
        </w:tc>
        <w:tc>
          <w:tcPr>
            <w:tcW w:w="24000" w:type="dxa"/>
          </w:tcPr>
          <w:p>
            <w:r/>
            <w:r>
              <w:rPr>
                <w:rFonts w:ascii="Times-Roman"/>
                <w:sz w:val="22"/>
                <w:b/>
              </w:rPr>
              <w:t>LOS MÁS</w:t>
            </w:r>
            <w:r>
              <w:rPr>
                <w:rFonts w:ascii="Times-Roman"/>
                <w:sz w:val="22"/>
              </w:rPr>
              <w:t>(NR7)</w:t>
            </w:r>
            <w:r>
              <w:rPr>
                <w:rFonts w:ascii="Times-Roman"/>
                <w:sz w:val="22"/>
              </w:rPr>
              <w:t>(HUMOR)</w:t>
            </w:r>
            <w:r>
              <w:rPr>
                <w:rFonts w:ascii="Times-Roman"/>
                <w:sz w:val="22"/>
                <w:i/>
              </w:rPr>
              <w:t>Zapping sobre los mejores programa de televisión
</w:t>
            </w:r>
            <w:r>
              <w:rPr>
                <w:rFonts w:ascii="Times-Roman"/>
                <w:sz w:val="22"/>
                <w:b/>
              </w:rPr>
              <w:t>(Sub. para sordos)</w:t>
            </w:r>
          </w:p>
        </w:tc>
      </w:tr>
      <w:tr>
        <w:tc>
          <w:tcPr>
            <w:tcW w:w="2400" w:type="dxa"/>
          </w:tcPr>
          <w:p>
            <w:r>
              <w:rPr>
                <w:rFonts w:ascii="Times-Roman"/>
                <w:sz w:val="22"/>
                <w:b/>
              </w:rPr>
              <w:t>12:55</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13:55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sordos)(SIGNADO HBBTV)</w:t>
            </w:r>
          </w:p>
        </w:tc>
      </w:tr>
      <w:tr>
        <w:tc>
          <w:tcPr>
            <w:tcW w:w="2400" w:type="dxa"/>
          </w:tcPr>
          <w:p>
            <w:r>
              <w:rPr>
                <w:rFonts w:ascii="Times-Roman"/>
                <w:sz w:val="22"/>
                <w:b/>
              </w:rPr>
              <w:t>15:50</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16:00</w:t>
            </w:r>
          </w:p>
        </w:tc>
        <w:tc>
          <w:tcPr>
            <w:tcW w:w="24000" w:type="dxa"/>
          </w:tcPr>
          <w:p>
            <w:r/>
            <w:r>
              <w:rPr>
                <w:rFonts w:ascii="Times-Roman"/>
                <w:sz w:val="22"/>
                <w:b/>
              </w:rPr>
              <w:t>MULTICINE: UNA ASESINA EN MI BODA</w:t>
            </w:r>
            <w:r>
              <w:rPr>
                <w:rFonts w:ascii="Times-Roman"/>
                <w:sz w:val="22"/>
              </w:rPr>
              <w:t>(N12)</w:t>
            </w:r>
            <w:r>
              <w:rPr>
                <w:rFonts w:ascii="Times-Roman"/>
                <w:sz w:val="22"/>
              </w:rPr>
              <w:t>(THRILLER)</w:t>
            </w:r>
            <w:r>
              <w:rPr>
                <w:rFonts w:ascii="Times-Roman"/>
                <w:sz w:val="22"/>
                <w:i/>
              </w:rPr>
              <w:t>Después de someterse a unas cirugías que la dejan irreconocible, Amy regresa a su ciudad natal y ofrece sus servicios como organizadora de bodas a Macy, una joven a punto de casarse. El verdadero objetivo de Amy es recuperar a Jeff, el novio de Macy y su amor en la adolescencia</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MULTICINE: JUSTICIA SIN RAZÓN</w:t>
            </w:r>
            <w:r>
              <w:rPr>
                <w:rFonts w:ascii="Times-Roman"/>
                <w:sz w:val="22"/>
              </w:rPr>
              <w:t>(N12)</w:t>
            </w:r>
            <w:r>
              <w:rPr>
                <w:rFonts w:ascii="Times-Roman"/>
                <w:sz w:val="22"/>
              </w:rPr>
              <w:t>(DRAMA)</w:t>
            </w:r>
            <w:r>
              <w:rPr>
                <w:rFonts w:ascii="Times-Roman"/>
                <w:sz w:val="22"/>
                <w:i/>
              </w:rPr>
              <w:t>LA POLICÍA CREE HABER ENCONTRADO AL HOMBRE QUE HACE 3 AÑOS, TRATÓ DE SECUESTRAR A UNA NIÑA Y EN LA HUÍDA ATROPELLÓ MORTALMENTE A SU PADRE. ESA MADRUGADA IRRUMPEN EN EL DOMICILIO DE LA FAMILIA Y EL PADRE ES DETENIDO ACUSADO DE LOS DOS DELITOS.</w:t>
            </w:r>
            <w:r>
              <w:rPr>
                <w:rFonts w:ascii="Times-Roman"/>
                <w:sz w:val="22"/>
                <w:b/>
              </w:rPr>
              <w:t>(Sub. para sordos)(SIGNADO HBBTV)(Audio descrito)</w:t>
            </w:r>
          </w:p>
        </w:tc>
      </w:tr>
      <w:tr>
        <w:tc>
          <w:tcPr>
            <w:tcW w:w="2400" w:type="dxa"/>
          </w:tcPr>
          <w:p>
            <w:r>
              <w:rPr>
                <w:rFonts w:ascii="Times-Roman"/>
                <w:sz w:val="22"/>
                <w:b/>
              </w:rPr>
              <w:t>19:20</w:t>
            </w:r>
          </w:p>
        </w:tc>
        <w:tc>
          <w:tcPr>
            <w:tcW w:w="24000" w:type="dxa"/>
          </w:tcPr>
          <w:p>
            <w:r/>
            <w:r>
              <w:rPr>
                <w:rFonts w:ascii="Times-Roman"/>
                <w:sz w:val="22"/>
                <w:b/>
              </w:rPr>
              <w:t>MULTICINE: LA FORTALEZA DE UNA MADRE</w:t>
            </w:r>
            <w:r>
              <w:rPr>
                <w:rFonts w:ascii="Times-Roman"/>
                <w:sz w:val="22"/>
              </w:rPr>
              <w:t>(N12)</w:t>
            </w:r>
            <w:r>
              <w:rPr>
                <w:rFonts w:ascii="Times-Roman"/>
                <w:sz w:val="22"/>
              </w:rPr>
              <w:t>(THRILLER)</w:t>
            </w:r>
            <w:r>
              <w:rPr>
                <w:rFonts w:ascii="Times-Roman"/>
                <w:sz w:val="22"/>
                <w:i/>
              </w:rPr>
              <w:t>Tras el nacimiento de su bebé, Elizabeth comienza a ser acosada a través de un blog donde cuenta su experiencia como madre. Pero no puede evitar que su vida se tuerza hasta el punto de que los servicios sociales la investiguen.  Cuando su marido tiene un accidente de coche, tiene que dejar su bebé al cuidado de una amiga, pero en el momento de recogerle, ambos han desaparecido sin rastro.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r>
              <w:rPr>
                <w:rFonts w:ascii="Times-Roman"/>
                <w:sz w:val="22"/>
                <w:b/>
              </w:rPr>
              <w:t>(Sub. para sordos)</w:t>
            </w:r>
          </w:p>
        </w:tc>
      </w:tr>
      <w:tr>
        <w:tc>
          <w:tcPr>
            <w:tcW w:w="2400" w:type="dxa"/>
          </w:tcPr>
          <w:p>
            <w:r>
              <w:rPr>
                <w:rFonts w:ascii="Times-Roman"/>
                <w:sz w:val="22"/>
                <w:b/>
              </w:rPr>
              <w:t>01:30</w:t>
            </w:r>
          </w:p>
        </w:tc>
        <w:tc>
          <w:tcPr>
            <w:tcW w:w="24000" w:type="dxa"/>
          </w:tcPr>
          <w:p>
            <w:r/>
            <w:r>
              <w:rPr>
                <w:rFonts w:ascii="Times-Roman"/>
                <w:sz w:val="22"/>
                <w:b/>
              </w:rPr>
              <w:t>LA VOZ KIDS GRANDES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