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f576c566bd44000"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DOMINGO 05-07-2026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06:30</w:t>
            </w:r>
          </w:p>
        </w:tc>
        <w:tc>
          <w:tcPr>
            <w:tcW w:w="24000" w:type="dxa"/>
          </w:tcPr>
          <w:p>
            <w:r/>
            <w:r>
              <w:rPr>
                <w:rFonts w:ascii="Times-Roman"/>
                <w:sz w:val="22"/>
                <w:b/>
              </w:rPr>
              <w:t>VIVARA GESTIONAMOS TU ALQUILER</w:t>
            </w:r>
            <w:r>
              <w:rPr>
                <w:rFonts w:ascii="Times-Roman"/>
                <w:sz w:val="22"/>
              </w:rPr>
              <w:t>(TP)</w:t>
            </w:r>
            <w:r>
              <w:rPr>
                <w:rFonts w:ascii="Times-Roman"/>
                <w:sz w:val="22"/>
              </w:rPr>
              <w:t>(TELEVENTA)</w:t>
            </w:r>
            <w:r>
              <w:rPr>
                <w:rFonts w:ascii="Times-Roman"/>
                <w:sz w:val="22"/>
                <w:i/>
              </w:rPr>
              <w:t>A lo largo del programa se ofrecen soluciones innovadoras para propietarios e inquilinos, de cara a temas tan complejos como la gestión del alquiler, cla garantía en los cobros, la protección de la vivienda, etc.</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PELOPICOPATA</w:t>
            </w:r>
            <w:r>
              <w:rPr>
                <w:rFonts w:ascii="Times-Roman"/>
                <w:sz w:val="22"/>
              </w:rPr>
              <w:t>(TP)</w:t>
            </w:r>
            <w:r>
              <w:rPr>
                <w:rFonts w:ascii="Times-Roman"/>
                <w:sz w:val="22"/>
              </w:rPr>
              <w:t>(FACTUAL)</w:t>
            </w:r>
            <w:r>
              <w:rPr>
                <w:rFonts w:ascii="Times-Roman"/>
                <w:sz w:val="22"/>
                <w:i/>
              </w:rPr>
              <w:t>El gran programa dedicado a los animales. Un docu-show basado en historias insólitas de animales y sus relaciones con los seres humanos. Un espacio educativo y muy divertido para toda la familia.
</w:t>
            </w:r>
            <w:r>
              <w:rPr>
                <w:rFonts w:ascii="Times-Roman"/>
                <w:sz w:val="22"/>
                <w:b/>
              </w:rPr>
              <w:t>(Sub. para sordos)(Audio descrito)</w:t>
            </w:r>
          </w:p>
        </w:tc>
      </w:tr>
      <w:tr>
        <w:tc>
          <w:tcPr>
            <w:tcW w:w="2400" w:type="dxa"/>
          </w:tcPr>
          <w:p>
            <w:r>
              <w:rPr>
                <w:rFonts w:ascii="Times-Roman"/>
                <w:sz w:val="22"/>
                <w:b/>
              </w:rPr>
              <w:t>08:15</w:t>
            </w:r>
          </w:p>
        </w:tc>
        <w:tc>
          <w:tcPr>
            <w:tcW w:w="24000" w:type="dxa"/>
          </w:tcPr>
          <w:p>
            <w:r/>
            <w:r>
              <w:rPr>
                <w:rFonts w:ascii="Times-Roman"/>
                <w:sz w:val="22"/>
                <w:b/>
              </w:rPr>
              <w:t>LOS MÁS</w:t>
            </w:r>
            <w:r>
              <w:rPr>
                <w:rFonts w:ascii="Times-Roman"/>
                <w:sz w:val="22"/>
              </w:rPr>
              <w:t>(NR7)</w:t>
            </w:r>
            <w:r>
              <w:rPr>
                <w:rFonts w:ascii="Times-Roman"/>
                <w:sz w:val="22"/>
              </w:rPr>
              <w:t>(HUMOR)</w:t>
            </w:r>
            <w:r>
              <w:rPr>
                <w:rFonts w:ascii="Times-Roman"/>
                <w:sz w:val="22"/>
                <w:i/>
              </w:rPr>
              <w:t>Zapping sobre los mejores programa de televisión
</w:t>
            </w:r>
            <w:r>
              <w:rPr>
                <w:rFonts w:ascii="Times-Roman"/>
                <w:sz w:val="22"/>
                <w:b/>
              </w:rPr>
              <w:t>(Sub. para sordos)</w:t>
            </w:r>
          </w:p>
        </w:tc>
      </w:tr>
      <w:tr>
        <w:tc>
          <w:tcPr>
            <w:tcW w:w="2400" w:type="dxa"/>
          </w:tcPr>
          <w:p>
            <w:r>
              <w:rPr>
                <w:rFonts w:ascii="Times-Roman"/>
                <w:sz w:val="22"/>
                <w:b/>
              </w:rPr>
              <w:t>09:45</w:t>
            </w:r>
          </w:p>
        </w:tc>
        <w:tc>
          <w:tcPr>
            <w:tcW w:w="24000" w:type="dxa"/>
          </w:tcPr>
          <w:p>
            <w:r/>
            <w:r>
              <w:rPr>
                <w:rFonts w:ascii="Times-Roman"/>
                <w:sz w:val="22"/>
                <w:b/>
              </w:rPr>
              <w:t>LA VOZ KIDS</w:t>
            </w:r>
            <w:r>
              <w:rPr>
                <w:rFonts w:ascii="Times-Roman"/>
                <w:sz w:val="22"/>
              </w:rPr>
              <w:t>(TP)</w:t>
            </w:r>
            <w:r>
              <w:rPr>
                <w:rFonts w:ascii="Times-Roman"/>
                <w:sz w:val="22"/>
              </w:rPr>
              <w:t>(TALENT SHOW)</w:t>
            </w:r>
            <w:r>
              <w:rPr>
                <w:rFonts w:ascii="Times-Roman"/>
                <w:sz w:val="22"/>
                <w:i/>
              </w:rPr>
              <w:t>Antonio Orozco, Edurne, Luis Fonsi y Ana Mena son los coaches de 'La Voz Kids 2026', con Eva González al frente del programa. El mayor espectáculo de la televisión está completo de emocionantes historias y de las voces más espectaculares entre los más pequeños.</w:t>
            </w:r>
            <w:r>
              <w:rPr>
                <w:rFonts w:ascii="Times-Roman"/>
                <w:sz w:val="22"/>
                <w:b/>
              </w:rPr>
              <w:t>(Sub. para sordos)</w:t>
            </w:r>
          </w:p>
        </w:tc>
      </w:tr>
      <w:tr>
        <w:tc>
          <w:tcPr>
            <w:tcW w:w="2400" w:type="dxa"/>
          </w:tcPr>
          <w:p>
            <w:r>
              <w:rPr>
                <w:rFonts w:ascii="Times-Roman"/>
                <w:sz w:val="22"/>
                <w:b/>
              </w:rPr>
              <w:t>10:10</w:t>
            </w:r>
          </w:p>
        </w:tc>
        <w:tc>
          <w:tcPr>
            <w:tcW w:w="24000" w:type="dxa"/>
          </w:tcPr>
          <w:p>
            <w:r/>
            <w:r>
              <w:rPr>
                <w:rFonts w:ascii="Times-Roman"/>
                <w:sz w:val="22"/>
                <w:b/>
              </w:rPr>
              <w:t>CENTÍMETROS CÚBICOS </w:t>
            </w:r>
            <w:r>
              <w:rPr>
                <w:rFonts w:ascii="Times-Roman"/>
                <w:sz w:val="22"/>
              </w:rPr>
              <w:t>(NR7)</w:t>
            </w:r>
            <w:r>
              <w:rPr>
                <w:rFonts w:ascii="Times-Roman"/>
                <w:sz w:val="22"/>
              </w:rPr>
              <w:t>(BRANDED CONTENT)</w:t>
            </w:r>
            <w:r>
              <w:rPr>
                <w:rFonts w:ascii="Times-Roman"/>
                <w:sz w:val="22"/>
                <w:i/>
              </w:rPr>
              <w:t>Presentado por Fernando Gómez Blanco con todo lo que tienes que saber del mundo del motor.</w:t>
            </w:r>
            <w:r>
              <w:rPr>
                <w:rFonts w:ascii="Times-Roman"/>
                <w:sz w:val="22"/>
                <w:b/>
              </w:rPr>
              <w:t>(Sub. para sordos)</w:t>
            </w:r>
          </w:p>
        </w:tc>
      </w:tr>
      <w:tr>
        <w:tc>
          <w:tcPr>
            <w:tcW w:w="2400" w:type="dxa"/>
          </w:tcPr>
          <w:p>
            <w:r>
              <w:rPr>
                <w:rFonts w:ascii="Times-Roman"/>
                <w:sz w:val="22"/>
                <w:b/>
              </w:rPr>
              <w:t>10:45</w:t>
            </w:r>
          </w:p>
        </w:tc>
        <w:tc>
          <w:tcPr>
            <w:tcW w:w="24000" w:type="dxa"/>
          </w:tcPr>
          <w:p>
            <w:r/>
            <w:r>
              <w:rPr>
                <w:rFonts w:ascii="Times-Roman"/>
                <w:sz w:val="22"/>
                <w:b/>
              </w:rPr>
              <w:t>LA VOZ KIDS</w:t>
            </w:r>
            <w:r>
              <w:rPr>
                <w:rFonts w:ascii="Times-Roman"/>
                <w:sz w:val="22"/>
              </w:rPr>
              <w:t>(TP)</w:t>
            </w:r>
            <w:r>
              <w:rPr>
                <w:rFonts w:ascii="Times-Roman"/>
                <w:sz w:val="22"/>
              </w:rPr>
              <w:t>(TALENT SHOW)</w:t>
            </w:r>
            <w:r>
              <w:rPr>
                <w:rFonts w:ascii="Times-Roman"/>
                <w:sz w:val="22"/>
                <w:i/>
              </w:rPr>
              <w:t>Antonio Orozco, Edurne, Luis Fonsi y Ana Mena son los coaches de 'La Voz Kids 2026', con Eva González al frente del programa. El mayor espectáculo de la televisión está completo de emocionantes historias y de las voces más espectaculares entre los más pequeños.</w:t>
            </w:r>
            <w:r>
              <w:rPr>
                <w:rFonts w:ascii="Times-Roman"/>
                <w:sz w:val="22"/>
                <w:b/>
              </w:rPr>
              <w:t>(Sub. para sordos)</w:t>
            </w:r>
          </w:p>
        </w:tc>
      </w:tr>
      <w:tr>
        <w:tc>
          <w:tcPr>
            <w:tcW w:w="2400" w:type="dxa"/>
          </w:tcPr>
          <w:p>
            <w:r>
              <w:rPr>
                <w:rFonts w:ascii="Times-Roman"/>
                <w:sz w:val="22"/>
                <w:b/>
              </w:rPr>
              <w:t>12:55</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13:55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sordos)(SIGNADO HBBTV)</w:t>
            </w:r>
          </w:p>
        </w:tc>
      </w:tr>
      <w:tr>
        <w:tc>
          <w:tcPr>
            <w:tcW w:w="2400" w:type="dxa"/>
          </w:tcPr>
          <w:p>
            <w:r>
              <w:rPr>
                <w:rFonts w:ascii="Times-Roman"/>
                <w:sz w:val="22"/>
                <w:b/>
              </w:rPr>
              <w:t>15:50</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16:00</w:t>
            </w:r>
          </w:p>
        </w:tc>
        <w:tc>
          <w:tcPr>
            <w:tcW w:w="24000" w:type="dxa"/>
          </w:tcPr>
          <w:p>
            <w:r/>
            <w:r>
              <w:rPr>
                <w:rFonts w:ascii="Times-Roman"/>
                <w:sz w:val="22"/>
                <w:b/>
              </w:rPr>
              <w:t>MULTICINE: PARALIZADA POR EL MIEDO</w:t>
            </w:r>
            <w:r>
              <w:rPr>
                <w:rFonts w:ascii="Times-Roman"/>
                <w:sz w:val="22"/>
              </w:rPr>
              <w:t>(N12)</w:t>
            </w:r>
            <w:r>
              <w:rPr>
                <w:rFonts w:ascii="Times-Roman"/>
                <w:sz w:val="22"/>
              </w:rPr>
              <w:t>(THRILLER)</w:t>
            </w:r>
            <w:r>
              <w:rPr>
                <w:rFonts w:ascii="Times-Roman"/>
                <w:sz w:val="22"/>
                <w:i/>
              </w:rPr>
              <w:t>Una madre soltera cargada de  culpabilidad se convierte en la cuidadora de Daphne, una famosa bailarina de ballet que quedó paralizada en un accidente automovilístico. Sin embargo, cuanto más tiempo pasa con Daphne y su esposo, más comienza a creer que no fue un accidente.</w:t>
            </w:r>
            <w:r>
              <w:rPr>
                <w:rFonts w:ascii="Times-Roman"/>
                <w:sz w:val="22"/>
                <w:b/>
              </w:rPr>
              <w:t>(Sub. para sordos)(SIGNADO HBBTV)(Audio descrito)</w:t>
            </w:r>
          </w:p>
        </w:tc>
      </w:tr>
      <w:tr>
        <w:tc>
          <w:tcPr>
            <w:tcW w:w="2400" w:type="dxa"/>
          </w:tcPr>
          <w:p>
            <w:r>
              <w:rPr>
                <w:rFonts w:ascii="Times-Roman"/>
                <w:sz w:val="22"/>
                <w:b/>
              </w:rPr>
              <w:t>17:45</w:t>
            </w:r>
          </w:p>
        </w:tc>
        <w:tc>
          <w:tcPr>
            <w:tcW w:w="24000" w:type="dxa"/>
          </w:tcPr>
          <w:p>
            <w:r/>
            <w:r>
              <w:rPr>
                <w:rFonts w:ascii="Times-Roman"/>
                <w:sz w:val="22"/>
                <w:b/>
              </w:rPr>
              <w:t>MULTICINE: LA AU PAIR</w:t>
            </w:r>
            <w:r>
              <w:rPr>
                <w:rFonts w:ascii="Times-Roman"/>
                <w:sz w:val="22"/>
              </w:rPr>
              <w:t>(N16)</w:t>
            </w:r>
            <w:r>
              <w:rPr>
                <w:rFonts w:ascii="Times-Roman"/>
                <w:sz w:val="22"/>
              </w:rPr>
              <w:t>(THRILLER)</w:t>
            </w:r>
            <w:r>
              <w:rPr>
                <w:rFonts w:ascii="Times-Roman"/>
                <w:sz w:val="22"/>
                <w:i/>
              </w:rPr>
              <w:t>Intentando dejar atrás los recuerdos de una relacion fallida y dolorosa, Taylor comeinza a trabajar de niñera para una matrimonio que habita en una mansión fuera de la ciudad, haciendose cargo de  su hija de 8 años. Pero hay un oscuro secreto detrás de esta familia aparentemente perfecta.</w:t>
            </w:r>
            <w:r>
              <w:rPr>
                <w:rFonts w:ascii="Times-Roman"/>
                <w:sz w:val="22"/>
                <w:b/>
              </w:rPr>
              <w:t>(Sub. para sordos)</w:t>
            </w:r>
          </w:p>
        </w:tc>
      </w:tr>
      <w:tr>
        <w:tc>
          <w:tcPr>
            <w:tcW w:w="2400" w:type="dxa"/>
          </w:tcPr>
          <w:p>
            <w:r>
              <w:rPr>
                <w:rFonts w:ascii="Times-Roman"/>
                <w:sz w:val="22"/>
                <w:b/>
              </w:rPr>
              <w:t>19:15</w:t>
            </w:r>
          </w:p>
        </w:tc>
        <w:tc>
          <w:tcPr>
            <w:tcW w:w="24000" w:type="dxa"/>
          </w:tcPr>
          <w:p>
            <w:r/>
            <w:r>
              <w:rPr>
                <w:rFonts w:ascii="Times-Roman"/>
                <w:sz w:val="22"/>
                <w:b/>
              </w:rPr>
              <w:t>MULTICINE: UN AMOR ÚNICO</w:t>
            </w:r>
            <w:r>
              <w:rPr>
                <w:rFonts w:ascii="Times-Roman"/>
                <w:sz w:val="22"/>
              </w:rPr>
              <w:t>(TP)</w:t>
            </w:r>
            <w:r>
              <w:rPr>
                <w:rFonts w:ascii="Times-Roman"/>
                <w:sz w:val="22"/>
              </w:rPr>
              <w:t>(ROMANTICO)</w:t>
            </w:r>
            <w:r>
              <w:rPr>
                <w:rFonts w:ascii="Times-Roman"/>
                <w:sz w:val="22"/>
                <w:i/>
              </w:rPr>
              <w:t>Los sueños de Kyra de ser joyera han quedado en un segundo plano, ya que su exigente trabajo en el Sawyer Country Club es su prioridad. Cuando una tienda vacía queda disponible en la ciudad, Kyra ve la oportunidad de poner en marcha un plan, hasta que se entera de que hay otro inquilino interesado en el local. </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w:t>
            </w:r>
          </w:p>
        </w:tc>
      </w:tr>
      <w:tr>
        <w:tc>
          <w:tcPr>
            <w:tcW w:w="2400" w:type="dxa"/>
          </w:tcPr>
          <w:p>
            <w:r>
              <w:rPr>
                <w:rFonts w:ascii="Times-Roman"/>
                <w:sz w:val="22"/>
                <w:b/>
              </w:rPr>
              <w:t>21:55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UNA NUEVA VIDA</w:t>
            </w:r>
            <w:r>
              <w:rPr>
                <w:rFonts w:ascii="Times-Roman"/>
                <w:sz w:val="22"/>
              </w:rPr>
              <w:t>(N16)</w:t>
            </w:r>
            <w:r>
              <w:rPr>
                <w:rFonts w:ascii="Times-Roman"/>
                <w:sz w:val="22"/>
              </w:rPr>
              <w:t>(-)</w:t>
            </w:r>
            <w:r>
              <w:rPr>
                <w:rFonts w:ascii="Times-Roman"/>
                <w:sz w:val="22"/>
                <w:i/>
              </w:rPr>
              <w:t>Halis Korhan, dueño de un gran imperio de joyas y cabeza de la familia Korhan, toma las decisiones importantes de la empresa, aunque su hijo Orhan y su nieto mayor Fuat manejan el negocio. Su nieto menor, Ferit, es irresponsable y acaba de regresar del extranjero. Halis, cansado de su imprudencia, le encarga a su nuera Ifakat que le busque una buena chica para casarse. La noticia llega a Kaz¿m, en Gaziantep, quien ve una oportunidad de riqueza a través de sus hijas Suna y Seyran, que sufren el maltrato de su padre y sueñan con escapar. Ifakat elige a Suna para Ferit, pero antes de la ceremonia, Ferit se enamora de Seyran. La vida de las hermanas cambia cuando Ferit decide casarse con Seyran en lugar de Suna, sumergiendo a Seyran en una familia llena de traiciones, mentiras y secretos.</w:t>
            </w:r>
            <w:r>
              <w:rPr>
                <w:rFonts w:ascii="Times-Roman"/>
                <w:sz w:val="22"/>
                <w:b/>
              </w:rPr>
              <w:t>(Sub. para sordos)(SIGNADO HBBTV)(Audio descrito)</w:t>
            </w:r>
          </w:p>
        </w:tc>
      </w:tr>
      <w:tr>
        <w:tc>
          <w:tcPr>
            <w:tcW w:w="2400" w:type="dxa"/>
          </w:tcPr>
          <w:p>
            <w:r>
              <w:rPr>
                <w:rFonts w:ascii="Times-Roman"/>
                <w:sz w:val="22"/>
                <w:b/>
              </w:rPr>
              <w:t>00:20</w:t>
            </w:r>
          </w:p>
        </w:tc>
        <w:tc>
          <w:tcPr>
            <w:tcW w:w="24000" w:type="dxa"/>
          </w:tcPr>
          <w:p>
            <w:r/>
            <w:r>
              <w:rPr>
                <w:rFonts w:ascii="Times-Roman"/>
                <w:sz w:val="22"/>
                <w:b/>
              </w:rPr>
              <w:t>UNA NUEVA VIDA</w:t>
            </w:r>
            <w:r>
              <w:rPr>
                <w:rFonts w:ascii="Times-Roman"/>
                <w:sz w:val="22"/>
              </w:rPr>
              <w:t>(N16)</w:t>
            </w:r>
            <w:r>
              <w:rPr>
                <w:rFonts w:ascii="Times-Roman"/>
                <w:sz w:val="22"/>
              </w:rPr>
              <w:t>(-)</w:t>
            </w:r>
            <w:r>
              <w:rPr>
                <w:rFonts w:ascii="Times-Roman"/>
                <w:sz w:val="22"/>
                <w:i/>
              </w:rPr>
              <w:t>Halis Korhan, dueño de un gran imperio de joyas y cabeza de la familia Korhan, toma las decisiones importantes de la empresa, aunque su hijo Orhan y su nieto mayor Fuat manejan el negocio. Su nieto menor, Ferit, es irresponsable y acaba de regresar del extranjero. Halis, cansado de su imprudencia, le encarga a su nuera Ifakat que le busque una buena chica para casarse.</w:t>
            </w:r>
            <w:r>
              <w:rPr>
                <w:rFonts w:ascii="Times-Roman"/>
                <w:sz w:val="22"/>
                <w:b/>
              </w:rPr>
              <w:t>(Sub. para sordos)(SIGNADO HBBTV)(Audio descrito)</w:t>
            </w:r>
          </w:p>
        </w:tc>
      </w:tr>
      <w:tr>
        <w:tc>
          <w:tcPr>
            <w:tcW w:w="2400" w:type="dxa"/>
          </w:tcPr>
          <w:p>
            <w:r>
              <w:rPr>
                <w:rFonts w:ascii="Times-Roman"/>
                <w:sz w:val="22"/>
                <w:b/>
              </w:rPr>
              <w:t>02:30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03:15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03:35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04:35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